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1"/>
        <w:gridCol w:w="6955"/>
      </w:tblGrid>
      <w:tr w:rsidR="00F1401D" w:rsidRPr="00F1401D" w:rsidTr="00186050">
        <w:trPr>
          <w:trHeight w:val="440"/>
        </w:trPr>
        <w:tc>
          <w:tcPr>
            <w:tcW w:w="2061" w:type="dxa"/>
          </w:tcPr>
          <w:p w:rsidR="00F1401D" w:rsidRPr="00471651" w:rsidRDefault="00F1401D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Analyse : </w:t>
            </w:r>
          </w:p>
        </w:tc>
        <w:tc>
          <w:tcPr>
            <w:tcW w:w="7181" w:type="dxa"/>
          </w:tcPr>
          <w:p w:rsidR="00F1401D" w:rsidRPr="00471651" w:rsidRDefault="00F1401D" w:rsidP="00186050">
            <w:pPr>
              <w:spacing w:before="120" w:after="0" w:line="240" w:lineRule="auto"/>
              <w:rPr>
                <w:rFonts w:ascii="Arial" w:hAnsi="Arial" w:cs="Arial"/>
                <w:bCs/>
                <w:color w:val="0000FF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nl-NL"/>
              </w:rPr>
              <w:t>D</w:t>
            </w:r>
            <w:r w:rsidRPr="002B1D3D"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oseren van vrije </w:t>
            </w:r>
            <w:proofErr w:type="spellStart"/>
            <w:r w:rsidRPr="002B1D3D">
              <w:rPr>
                <w:rFonts w:ascii="Arial" w:hAnsi="Arial" w:cs="Arial"/>
                <w:bCs/>
                <w:sz w:val="20"/>
                <w:szCs w:val="20"/>
                <w:lang w:val="nl-NL"/>
              </w:rPr>
              <w:t>erytrocytaire</w:t>
            </w:r>
            <w:proofErr w:type="spellEnd"/>
            <w:r w:rsidRPr="002B1D3D"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2B1D3D">
              <w:rPr>
                <w:rFonts w:ascii="Arial" w:hAnsi="Arial" w:cs="Arial"/>
                <w:bCs/>
                <w:sz w:val="20"/>
                <w:szCs w:val="20"/>
                <w:lang w:val="nl-NL"/>
              </w:rPr>
              <w:t>protoporfyrinen</w:t>
            </w:r>
            <w:proofErr w:type="spellEnd"/>
            <w:r w:rsidRPr="002B1D3D"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 (FEP-test)</w:t>
            </w:r>
          </w:p>
        </w:tc>
      </w:tr>
      <w:tr w:rsidR="00F1401D" w:rsidRPr="00471651" w:rsidTr="00186050">
        <w:trPr>
          <w:trHeight w:val="440"/>
        </w:trPr>
        <w:tc>
          <w:tcPr>
            <w:tcW w:w="2061" w:type="dxa"/>
          </w:tcPr>
          <w:p w:rsidR="00F1401D" w:rsidRPr="00471651" w:rsidRDefault="00F1401D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NL"/>
              </w:rPr>
            </w:pPr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NL"/>
              </w:rPr>
              <w:t>Instelling :</w:t>
            </w:r>
          </w:p>
        </w:tc>
        <w:tc>
          <w:tcPr>
            <w:tcW w:w="7181" w:type="dxa"/>
          </w:tcPr>
          <w:p w:rsidR="00F1401D" w:rsidRPr="00471651" w:rsidRDefault="00F1401D" w:rsidP="00186050">
            <w:pPr>
              <w:spacing w:before="120"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471651">
              <w:rPr>
                <w:rFonts w:ascii="Arial" w:hAnsi="Arial" w:cs="Arial"/>
                <w:bCs/>
                <w:sz w:val="18"/>
                <w:szCs w:val="20"/>
              </w:rPr>
              <w:t>Laboratoire Hospitalier Universitaire de Bruxelles - Université Libre de Bruxelles (LHUB-ULB)</w:t>
            </w:r>
          </w:p>
        </w:tc>
      </w:tr>
      <w:tr w:rsidR="00F1401D" w:rsidRPr="00F1401D" w:rsidTr="00186050">
        <w:trPr>
          <w:trHeight w:val="800"/>
        </w:trPr>
        <w:tc>
          <w:tcPr>
            <w:tcW w:w="2061" w:type="dxa"/>
          </w:tcPr>
          <w:p w:rsidR="00F1401D" w:rsidRPr="00471651" w:rsidRDefault="00F1401D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Verantwoordelijke</w:t>
            </w:r>
            <w:proofErr w:type="spellEnd"/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 : </w:t>
            </w:r>
          </w:p>
        </w:tc>
        <w:tc>
          <w:tcPr>
            <w:tcW w:w="7181" w:type="dxa"/>
            <w:vAlign w:val="center"/>
          </w:tcPr>
          <w:p w:rsidR="00F1401D" w:rsidRPr="00F1401D" w:rsidRDefault="00F1401D" w:rsidP="00186050">
            <w:pPr>
              <w:pStyle w:val="ListParagraph"/>
              <w:spacing w:after="0" w:line="307" w:lineRule="auto"/>
              <w:ind w:left="0"/>
              <w:rPr>
                <w:rFonts w:ascii="Arial" w:eastAsia="Arial" w:hAnsi="Arial" w:cs="Arial"/>
                <w:color w:val="000000"/>
                <w:sz w:val="18"/>
                <w:lang w:val="de-CH"/>
              </w:rPr>
            </w:pPr>
            <w:r w:rsidRPr="00F1401D">
              <w:rPr>
                <w:rFonts w:ascii="Arial" w:eastAsia="Arial" w:hAnsi="Arial" w:cs="Arial"/>
                <w:color w:val="000000"/>
                <w:sz w:val="18"/>
                <w:lang w:val="en-US"/>
              </w:rPr>
              <w:t xml:space="preserve">Pr. </w:t>
            </w:r>
            <w:proofErr w:type="spellStart"/>
            <w:r w:rsidRPr="00F1401D">
              <w:rPr>
                <w:rFonts w:ascii="Arial" w:eastAsia="Arial" w:hAnsi="Arial" w:cs="Arial"/>
                <w:color w:val="000000"/>
                <w:sz w:val="18"/>
                <w:lang w:val="en-US"/>
              </w:rPr>
              <w:t>Frédéric</w:t>
            </w:r>
            <w:proofErr w:type="spellEnd"/>
            <w:r w:rsidRPr="00F1401D">
              <w:rPr>
                <w:rFonts w:ascii="Arial" w:eastAsia="Arial" w:hAnsi="Arial" w:cs="Arial"/>
                <w:color w:val="000000"/>
                <w:sz w:val="18"/>
                <w:lang w:val="en-US"/>
              </w:rPr>
              <w:t xml:space="preserve"> Cotton (1) of Apr. Biol. </w:t>
            </w:r>
            <w:r w:rsidRPr="00F1401D">
              <w:rPr>
                <w:rFonts w:ascii="Arial" w:eastAsia="Arial" w:hAnsi="Arial" w:cs="Arial"/>
                <w:color w:val="000000"/>
                <w:sz w:val="18"/>
                <w:lang w:val="de-CH"/>
              </w:rPr>
              <w:t>Fleur Wolff (2)</w:t>
            </w:r>
          </w:p>
          <w:p w:rsidR="00F1401D" w:rsidRPr="00F1401D" w:rsidRDefault="00F1401D" w:rsidP="00186050">
            <w:pPr>
              <w:spacing w:after="0" w:line="307" w:lineRule="auto"/>
              <w:rPr>
                <w:rFonts w:ascii="Arial" w:eastAsia="Arial" w:hAnsi="Arial" w:cs="Arial"/>
                <w:color w:val="000000"/>
                <w:sz w:val="16"/>
                <w:szCs w:val="16"/>
                <w:lang w:val="de-CH"/>
              </w:rPr>
            </w:pPr>
            <w:r w:rsidRPr="00F1401D">
              <w:rPr>
                <w:rFonts w:ascii="Arial" w:eastAsia="Arial" w:hAnsi="Arial" w:cs="Arial"/>
                <w:color w:val="000000"/>
                <w:sz w:val="16"/>
                <w:szCs w:val="16"/>
                <w:lang w:val="de-CH"/>
              </w:rPr>
              <w:t xml:space="preserve">(1) </w:t>
            </w:r>
            <w:r w:rsidRPr="00F1401D">
              <w:rPr>
                <w:rFonts w:ascii="Arial" w:eastAsia="Arial" w:hAnsi="Arial" w:cs="Arial"/>
                <w:color w:val="0563C1" w:themeColor="hyperlink"/>
                <w:sz w:val="16"/>
                <w:szCs w:val="16"/>
                <w:u w:val="single"/>
                <w:lang w:val="de-CH"/>
              </w:rPr>
              <w:t>frederic.cotton@LHUB-ULB.be</w:t>
            </w:r>
            <w:r w:rsidRPr="00F1401D">
              <w:rPr>
                <w:rFonts w:ascii="Arial" w:eastAsia="Arial" w:hAnsi="Arial" w:cs="Arial"/>
                <w:color w:val="000000"/>
                <w:sz w:val="16"/>
                <w:szCs w:val="16"/>
                <w:lang w:val="de-CH"/>
              </w:rPr>
              <w:t xml:space="preserve"> ; (2) </w:t>
            </w:r>
            <w:hyperlink r:id="rId6" w:history="1">
              <w:r w:rsidRPr="00F1401D">
                <w:rPr>
                  <w:rStyle w:val="Hyperlink"/>
                  <w:rFonts w:ascii="Arial" w:eastAsia="Arial" w:hAnsi="Arial" w:cs="Arial"/>
                  <w:sz w:val="16"/>
                  <w:szCs w:val="16"/>
                  <w:lang w:val="de-CH"/>
                </w:rPr>
                <w:t>fleur.wolff@LHUB-ULB.be</w:t>
              </w:r>
            </w:hyperlink>
            <w:r w:rsidRPr="00F1401D">
              <w:rPr>
                <w:rStyle w:val="Hyperlink"/>
                <w:rFonts w:ascii="Arial" w:eastAsia="Arial" w:hAnsi="Arial" w:cs="Arial"/>
                <w:sz w:val="16"/>
                <w:szCs w:val="16"/>
                <w:lang w:val="de-CH"/>
              </w:rPr>
              <w:t xml:space="preserve"> </w:t>
            </w:r>
          </w:p>
        </w:tc>
      </w:tr>
      <w:tr w:rsidR="00F1401D" w:rsidRPr="00471651" w:rsidTr="00186050">
        <w:trPr>
          <w:trHeight w:val="440"/>
        </w:trPr>
        <w:tc>
          <w:tcPr>
            <w:tcW w:w="2061" w:type="dxa"/>
          </w:tcPr>
          <w:p w:rsidR="00F1401D" w:rsidRPr="00471651" w:rsidRDefault="00F1401D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Methode</w:t>
            </w:r>
            <w:proofErr w:type="spellEnd"/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:</w:t>
            </w:r>
          </w:p>
        </w:tc>
        <w:tc>
          <w:tcPr>
            <w:tcW w:w="7181" w:type="dxa"/>
          </w:tcPr>
          <w:p w:rsidR="00F1401D" w:rsidRPr="00471651" w:rsidRDefault="00F1401D" w:rsidP="00186050">
            <w:pPr>
              <w:spacing w:before="120" w:after="0" w:line="240" w:lineRule="auto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Fluorescence </w:t>
            </w:r>
            <w:proofErr w:type="spellStart"/>
            <w:r w:rsidRPr="00471651">
              <w:rPr>
                <w:rFonts w:ascii="Arial" w:eastAsia="Times New Roman" w:hAnsi="Arial" w:cs="Arial"/>
                <w:bCs/>
                <w:sz w:val="20"/>
                <w:szCs w:val="20"/>
              </w:rPr>
              <w:t>spectrometry</w:t>
            </w:r>
            <w:proofErr w:type="spellEnd"/>
            <w:r w:rsidRPr="0047165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F1401D" w:rsidRPr="00F1401D" w:rsidTr="00186050">
        <w:trPr>
          <w:trHeight w:val="440"/>
        </w:trPr>
        <w:tc>
          <w:tcPr>
            <w:tcW w:w="9242" w:type="dxa"/>
            <w:gridSpan w:val="2"/>
            <w:vAlign w:val="center"/>
          </w:tcPr>
          <w:p w:rsidR="00F1401D" w:rsidRPr="00471651" w:rsidRDefault="00F1401D" w:rsidP="0018605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NL"/>
              </w:rPr>
            </w:pPr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NL"/>
              </w:rPr>
              <w:t xml:space="preserve">Minimale vereiste hoeveelheid  (1) en richtlijnen voor de afname (2), het bewaren (3) en de verzending (4) van de stalen : </w:t>
            </w:r>
          </w:p>
        </w:tc>
      </w:tr>
      <w:tr w:rsidR="00F1401D" w:rsidRPr="00F1401D" w:rsidTr="00186050">
        <w:trPr>
          <w:trHeight w:val="440"/>
        </w:trPr>
        <w:tc>
          <w:tcPr>
            <w:tcW w:w="9242" w:type="dxa"/>
            <w:gridSpan w:val="2"/>
          </w:tcPr>
          <w:p w:rsidR="00F1401D" w:rsidRPr="00471651" w:rsidRDefault="00F1401D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: 1</w:t>
            </w:r>
            <w:r w:rsidRPr="004716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651">
              <w:rPr>
                <w:rFonts w:ascii="Arial" w:hAnsi="Arial" w:cs="Arial"/>
                <w:color w:val="000000"/>
                <w:sz w:val="20"/>
                <w:szCs w:val="20"/>
              </w:rPr>
              <w:t>mL</w:t>
            </w:r>
            <w:proofErr w:type="spellEnd"/>
          </w:p>
          <w:p w:rsidR="00F1401D" w:rsidRPr="00471651" w:rsidRDefault="00F1401D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651">
              <w:rPr>
                <w:rFonts w:ascii="Arial" w:hAnsi="Arial" w:cs="Arial"/>
                <w:color w:val="000000"/>
                <w:sz w:val="20"/>
                <w:szCs w:val="20"/>
              </w:rPr>
              <w:t xml:space="preserve">2 : </w:t>
            </w:r>
            <w:r w:rsidRPr="002B1D3D">
              <w:rPr>
                <w:rFonts w:ascii="Arial" w:hAnsi="Arial" w:cs="Arial"/>
                <w:color w:val="000000"/>
                <w:sz w:val="20"/>
                <w:szCs w:val="20"/>
              </w:rPr>
              <w:t xml:space="preserve">EDTA </w:t>
            </w:r>
            <w:proofErr w:type="spellStart"/>
            <w:r w:rsidRPr="002B1D3D">
              <w:rPr>
                <w:rFonts w:ascii="Arial" w:hAnsi="Arial" w:cs="Arial"/>
                <w:color w:val="000000"/>
                <w:sz w:val="20"/>
                <w:szCs w:val="20"/>
              </w:rPr>
              <w:t>volbloed</w:t>
            </w:r>
            <w:proofErr w:type="spellEnd"/>
          </w:p>
          <w:p w:rsidR="00F1401D" w:rsidRPr="00F1401D" w:rsidRDefault="00F1401D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</w:pPr>
            <w:r w:rsidRPr="00F1401D"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  <w:t>3 : Beschermd tegen licht (aluminiumfolie) op 4°C, tijdens maximum 5 dagen</w:t>
            </w:r>
          </w:p>
          <w:p w:rsidR="00F1401D" w:rsidRPr="00F1401D" w:rsidRDefault="00F1401D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</w:pPr>
            <w:r w:rsidRPr="00F1401D"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  <w:t>4 : Beschermd tegen licht (aluminiumfolie) op 4°C</w:t>
            </w:r>
          </w:p>
        </w:tc>
      </w:tr>
      <w:tr w:rsidR="00F1401D" w:rsidRPr="00471651" w:rsidTr="00186050">
        <w:trPr>
          <w:trHeight w:val="440"/>
        </w:trPr>
        <w:tc>
          <w:tcPr>
            <w:tcW w:w="9242" w:type="dxa"/>
            <w:gridSpan w:val="2"/>
            <w:vAlign w:val="center"/>
          </w:tcPr>
          <w:p w:rsidR="00F1401D" w:rsidRPr="00471651" w:rsidRDefault="00F1401D" w:rsidP="00186050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Afgewezen</w:t>
            </w:r>
            <w:proofErr w:type="spellEnd"/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aanvragen</w:t>
            </w:r>
            <w:proofErr w:type="spellEnd"/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:</w:t>
            </w:r>
          </w:p>
        </w:tc>
      </w:tr>
      <w:tr w:rsidR="00F1401D" w:rsidRPr="00F1401D" w:rsidTr="00186050">
        <w:trPr>
          <w:trHeight w:val="440"/>
        </w:trPr>
        <w:tc>
          <w:tcPr>
            <w:tcW w:w="9242" w:type="dxa"/>
            <w:gridSpan w:val="2"/>
          </w:tcPr>
          <w:p w:rsidR="00F1401D" w:rsidRPr="00471651" w:rsidRDefault="00F1401D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471651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Aanvraagformulier niet volledig ingevuld of afwezig.</w:t>
            </w:r>
          </w:p>
          <w:p w:rsidR="00F1401D" w:rsidRPr="00471651" w:rsidRDefault="00F1401D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471651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Monsters afgeleverd na slechte vervoer-/ bewaar-omstandigheden (tubes gebroken of geopend, achteruitgang van het monster, enz.).</w:t>
            </w:r>
          </w:p>
          <w:p w:rsidR="00F1401D" w:rsidRPr="00471651" w:rsidRDefault="00F1401D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471651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"dubbele" aanvragen (meerdere stalen van dezelfde dag en bij de dezelfde patiënt).</w:t>
            </w:r>
          </w:p>
          <w:p w:rsidR="00F1401D" w:rsidRPr="00471651" w:rsidRDefault="00F1401D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471651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Aanvraag die niet overeenkomt met de analyse(s) uitgevoerd door het referentiecentrum.</w:t>
            </w:r>
          </w:p>
        </w:tc>
      </w:tr>
      <w:tr w:rsidR="00F1401D" w:rsidRPr="00F1401D" w:rsidTr="00186050">
        <w:trPr>
          <w:trHeight w:val="440"/>
        </w:trPr>
        <w:tc>
          <w:tcPr>
            <w:tcW w:w="9242" w:type="dxa"/>
            <w:gridSpan w:val="2"/>
          </w:tcPr>
          <w:p w:rsidR="00F1401D" w:rsidRPr="00471651" w:rsidRDefault="00F1401D" w:rsidP="0018605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NL"/>
              </w:rPr>
            </w:pPr>
            <w:proofErr w:type="spellStart"/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NL"/>
              </w:rPr>
              <w:t>Turnaround</w:t>
            </w:r>
            <w:proofErr w:type="spellEnd"/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NL"/>
              </w:rPr>
              <w:t xml:space="preserve"> time (tijd nodig om de analyse uit te voeren en de gevalideerde resultaten aan de voorschrijver te antwoorden) :</w:t>
            </w:r>
          </w:p>
        </w:tc>
      </w:tr>
      <w:tr w:rsidR="00F1401D" w:rsidRPr="00F1401D" w:rsidTr="00186050">
        <w:trPr>
          <w:trHeight w:val="440"/>
        </w:trPr>
        <w:tc>
          <w:tcPr>
            <w:tcW w:w="9242" w:type="dxa"/>
            <w:gridSpan w:val="2"/>
          </w:tcPr>
          <w:p w:rsidR="00F1401D" w:rsidRPr="00471651" w:rsidRDefault="00F1401D" w:rsidP="00186050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Gemiddelde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turnaround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time: 7</w:t>
            </w:r>
            <w:r w:rsidRPr="00471651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dagen</w:t>
            </w:r>
          </w:p>
          <w:p w:rsidR="00F1401D" w:rsidRPr="00471651" w:rsidRDefault="00F1401D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471651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Vermindering van de termijn van het uitvoeren van de analyse in geval van nood (cf. keuzevakje aan het eind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e van het aanvraagformulier) : 3</w:t>
            </w:r>
            <w:r w:rsidRPr="00471651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dagen</w:t>
            </w:r>
          </w:p>
        </w:tc>
      </w:tr>
    </w:tbl>
    <w:p w:rsidR="000F7A80" w:rsidRPr="00F1401D" w:rsidRDefault="000F7A80">
      <w:pPr>
        <w:rPr>
          <w:rFonts w:ascii="Arial" w:eastAsia="Times New Roman" w:hAnsi="Arial" w:cs="Arial"/>
          <w:color w:val="000000"/>
          <w:sz w:val="20"/>
          <w:szCs w:val="20"/>
          <w:lang w:val="nl-BE"/>
        </w:rPr>
      </w:pPr>
    </w:p>
    <w:p w:rsidR="000F7A80" w:rsidRPr="00F1401D" w:rsidRDefault="000F7A80" w:rsidP="000F7A8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lang w:val="nl-BE"/>
        </w:rPr>
      </w:pPr>
    </w:p>
    <w:p w:rsidR="000F7A80" w:rsidRPr="00F1401D" w:rsidRDefault="000F7A80" w:rsidP="000F7A80">
      <w:pPr>
        <w:rPr>
          <w:rFonts w:ascii="Arial" w:hAnsi="Arial" w:cs="Arial"/>
          <w:color w:val="000000"/>
          <w:sz w:val="20"/>
          <w:szCs w:val="20"/>
          <w:lang w:val="nl-BE"/>
        </w:rPr>
      </w:pPr>
    </w:p>
    <w:p w:rsidR="000F7A80" w:rsidRPr="00F1401D" w:rsidRDefault="000F7A80" w:rsidP="000F7A80">
      <w:pPr>
        <w:rPr>
          <w:rFonts w:ascii="Arial" w:hAnsi="Arial" w:cs="Arial"/>
          <w:color w:val="000000"/>
          <w:sz w:val="20"/>
          <w:szCs w:val="20"/>
          <w:lang w:val="nl-BE"/>
        </w:rPr>
      </w:pPr>
    </w:p>
    <w:p w:rsidR="000F7A80" w:rsidRPr="00F1401D" w:rsidRDefault="000F7A80" w:rsidP="000F7A80">
      <w:pPr>
        <w:rPr>
          <w:rFonts w:ascii="Arial" w:hAnsi="Arial" w:cs="Arial"/>
          <w:color w:val="000000"/>
          <w:sz w:val="20"/>
          <w:szCs w:val="20"/>
          <w:lang w:val="nl-BE"/>
        </w:rPr>
      </w:pPr>
    </w:p>
    <w:p w:rsidR="000F7A80" w:rsidRPr="00F1401D" w:rsidRDefault="000F7A80" w:rsidP="000F7A80">
      <w:pPr>
        <w:rPr>
          <w:rFonts w:ascii="Arial" w:hAnsi="Arial" w:cs="Arial"/>
          <w:color w:val="000000"/>
          <w:sz w:val="20"/>
          <w:szCs w:val="20"/>
          <w:lang w:val="nl-BE"/>
        </w:rPr>
      </w:pPr>
    </w:p>
    <w:p w:rsidR="000F7A80" w:rsidRPr="00F1401D" w:rsidRDefault="000F7A80" w:rsidP="000F7A80">
      <w:pPr>
        <w:rPr>
          <w:rFonts w:ascii="Arial" w:hAnsi="Arial" w:cs="Arial"/>
          <w:color w:val="000000"/>
          <w:sz w:val="20"/>
          <w:szCs w:val="20"/>
          <w:lang w:val="nl-BE"/>
        </w:rPr>
      </w:pPr>
    </w:p>
    <w:p w:rsidR="000F7A80" w:rsidRPr="00F1401D" w:rsidRDefault="000F7A80" w:rsidP="000F7A80">
      <w:pPr>
        <w:rPr>
          <w:rFonts w:ascii="Arial" w:hAnsi="Arial" w:cs="Arial"/>
          <w:color w:val="000000"/>
          <w:sz w:val="20"/>
          <w:szCs w:val="20"/>
          <w:lang w:val="nl-BE"/>
        </w:rPr>
      </w:pPr>
    </w:p>
    <w:p w:rsidR="000F7A80" w:rsidRPr="00F1401D" w:rsidRDefault="000F7A80" w:rsidP="000F7A80">
      <w:pPr>
        <w:rPr>
          <w:rFonts w:ascii="Arial" w:hAnsi="Arial" w:cs="Arial"/>
          <w:color w:val="000000"/>
          <w:sz w:val="20"/>
          <w:szCs w:val="20"/>
          <w:lang w:val="nl-BE"/>
        </w:rPr>
      </w:pPr>
    </w:p>
    <w:p w:rsidR="00A80A4A" w:rsidRPr="00F1401D" w:rsidRDefault="00A80A4A" w:rsidP="00F1401D">
      <w:pPr>
        <w:rPr>
          <w:rFonts w:ascii="Arial" w:hAnsi="Arial" w:cs="Arial"/>
          <w:color w:val="000000"/>
          <w:sz w:val="20"/>
          <w:szCs w:val="20"/>
          <w:lang w:val="nl-BE"/>
        </w:rPr>
      </w:pPr>
      <w:bookmarkStart w:id="0" w:name="_GoBack"/>
      <w:bookmarkEnd w:id="0"/>
    </w:p>
    <w:sectPr w:rsidR="00A80A4A" w:rsidRPr="00F14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906"/>
    <w:multiLevelType w:val="multilevel"/>
    <w:tmpl w:val="637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746BF"/>
    <w:multiLevelType w:val="multilevel"/>
    <w:tmpl w:val="98A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F4E3D"/>
    <w:multiLevelType w:val="multilevel"/>
    <w:tmpl w:val="9F6E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25B93"/>
    <w:multiLevelType w:val="hybridMultilevel"/>
    <w:tmpl w:val="438831EC"/>
    <w:lvl w:ilvl="0" w:tplc="E1728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F4116"/>
    <w:multiLevelType w:val="multilevel"/>
    <w:tmpl w:val="FD00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12763"/>
    <w:multiLevelType w:val="hybridMultilevel"/>
    <w:tmpl w:val="604A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071EC"/>
    <w:multiLevelType w:val="multilevel"/>
    <w:tmpl w:val="6810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D5DC1"/>
    <w:multiLevelType w:val="multilevel"/>
    <w:tmpl w:val="18E6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AD40AC"/>
    <w:multiLevelType w:val="hybridMultilevel"/>
    <w:tmpl w:val="752EFCD6"/>
    <w:lvl w:ilvl="0" w:tplc="CDD28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CF"/>
    <w:rsid w:val="00006EF7"/>
    <w:rsid w:val="000325CB"/>
    <w:rsid w:val="000A3002"/>
    <w:rsid w:val="000F7A80"/>
    <w:rsid w:val="001334F0"/>
    <w:rsid w:val="00152ACF"/>
    <w:rsid w:val="002931E1"/>
    <w:rsid w:val="002B1D3D"/>
    <w:rsid w:val="00377058"/>
    <w:rsid w:val="00387914"/>
    <w:rsid w:val="003B485A"/>
    <w:rsid w:val="00471651"/>
    <w:rsid w:val="00496393"/>
    <w:rsid w:val="004D6B29"/>
    <w:rsid w:val="00534486"/>
    <w:rsid w:val="00544FD7"/>
    <w:rsid w:val="005B4472"/>
    <w:rsid w:val="005C5081"/>
    <w:rsid w:val="006568DF"/>
    <w:rsid w:val="00670B64"/>
    <w:rsid w:val="00677566"/>
    <w:rsid w:val="006C03E7"/>
    <w:rsid w:val="006C5B8D"/>
    <w:rsid w:val="007810A6"/>
    <w:rsid w:val="00783988"/>
    <w:rsid w:val="007A7CD5"/>
    <w:rsid w:val="007F72B8"/>
    <w:rsid w:val="008D2E0B"/>
    <w:rsid w:val="00905581"/>
    <w:rsid w:val="009460D3"/>
    <w:rsid w:val="00A050AC"/>
    <w:rsid w:val="00A80A4A"/>
    <w:rsid w:val="00A8328E"/>
    <w:rsid w:val="00B55390"/>
    <w:rsid w:val="00C618A9"/>
    <w:rsid w:val="00D77F35"/>
    <w:rsid w:val="00E76CE6"/>
    <w:rsid w:val="00EC613D"/>
    <w:rsid w:val="00F1401D"/>
    <w:rsid w:val="00FB65E5"/>
    <w:rsid w:val="00FC1129"/>
    <w:rsid w:val="00FD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37348E"/>
  <w15:docId w15:val="{2364BB80-07E0-44E5-9865-9265DB8E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C0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7058"/>
    <w:rPr>
      <w:color w:val="0563C1" w:themeColor="hyperlink"/>
      <w:u w:val="single"/>
    </w:rPr>
  </w:style>
  <w:style w:type="paragraph" w:customStyle="1" w:styleId="Default">
    <w:name w:val="Default"/>
    <w:rsid w:val="00496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34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1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8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5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82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1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62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06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93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7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80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26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77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74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30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63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70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88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8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21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37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0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22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60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6183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4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3269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8546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63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51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80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91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62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3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554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leur.wolff@LHUB-ULB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73518-343A-4C2B-ADEC-544170B5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WIV-ISP CODA-CERVA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Vandevelde, Nathalie</dc:creator>
  <cp:lastModifiedBy>Nathalie Vandevelde</cp:lastModifiedBy>
  <cp:revision>2</cp:revision>
  <cp:lastPrinted>2018-06-06T14:08:00Z</cp:lastPrinted>
  <dcterms:created xsi:type="dcterms:W3CDTF">2022-06-13T10:30:00Z</dcterms:created>
  <dcterms:modified xsi:type="dcterms:W3CDTF">2022-06-13T10:30:00Z</dcterms:modified>
</cp:coreProperties>
</file>